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furię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słysząc to, wpadli w gniew i naradzali się nad tym, jakby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to słysząc, pukali się i radzili o tem, jakoby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krajali się i myślili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we wściekłość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gniew ich opanował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członkowie Rady Najwyższej usłyszeli to, wpadli we wściekłość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rozgniewali się bardzo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вони всі розлютилися і змовлялися, щоб їх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tego wysłuchali, zostali rozpiłowani oraz postanowili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członkowie Sanhedrinu wpadli w szał i chcieli zabić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poczuli się głęboko zranieni i chcieli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Rada wpadła we wściekłość i postanowiła ich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2024-04-20T01:42:03Z</dcterms:modified>
</cp:coreProperties>
</file>