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posiłku powrócił do sił. Po paru dniach przebywania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zjadł, odzyskał siły. I Saul przebywał przez kilka dni z uczniami, którzy byli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Saul z uczniami, którzy byli w Damaszku,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z uczniami, którzy byli w Damaszku,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posiłek, wzmocnił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I przebywał zaledwie kilka dni z uczniami, którzy byli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najadł, odzyskał siły.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naucza w 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 spędził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wzmocnił się, spożywając posiłek. Przez kilka dni pozostał u uczniów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przyjmując jedzenie, wrócił do sił. Przez pewien czas przebywał z uczniami, którzy znajdowali się w 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dano mu jeść i znowu nabrał sił. Po kilku dniach pobytu wśród uczniów w Damaszku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spożył pokarm i odzyskał siły. Przez kilka dni pozostał w Damaszku u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їжу, щоб підкріпитися. Був з учнями, що в Дамаску,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przyjął pokarm wrócił do sił. I Saul został z uczniami kilka dni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posilił się nieco i odzyskał siły. Sza'ul spędził kilka dni z talmidim w Dammeseku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pokarm, nabrał sił. Przebywał kilka dni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zjadł posiłek i odzyskał siły. Przez kilka dni Szaweł pozostał z uczniami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2024-04-25T10:50:22Z</dcterms:modified>
</cp:coreProperties>
</file>