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56"/>
        <w:gridCol w:w="3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napisano, że: Nie jest sprawiedliwy ani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że nie jest sprawiedliwy ani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Nie ma sprawiedliwego* – ani jednego!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napisane, że: Nie jest sprawiedliwym ani jeden,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że nie jest sprawiedliwy ani jeden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2024-04-29T01:52:01Z</dcterms:modified>
</cp:coreProperties>
</file>