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jest głoszony że z martwych jest wzbudzony jak mówią niektórzy wśród was że powstanie martwych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o Chrystusie głosi, że został z martwych wzbudzony,* jak mogą niektórzy między wami mówić, że nie ma zmartwychwstania umarłych?**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jest ogłaszany, że z martwych jest wskrzeszony, jak mówią w was niektórzy, że powstanie martwych nie jest*?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jest głoszony że z martwych jest wzbudzony jak mówią niektórzy wśród was że powstanie martwych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Dobra nowina opiera się na zmartwychwstaniu. Bez niego, (1) nie został wzbudzony Chrystus (w. 12); (2) nie ma sensu zwiastowanie (w. 14); (3) nie ma podstaw wiara (w.  14);  (4)  jako  kaznodziejowie  jesteśmy kłamcami (w. 15); (5) nie ma przebaczenia grzechów  (w.  17);  (6)  nie  ma  nadziei  dla zmarłych wierzących (w. 18); (7) życie nadzieją jest żałosnym wyborem (w. 19).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nie ma powstania martwych".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2024-04-20T04:49:49Z</dcterms:modified>
</cp:coreProperties>
</file>