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7"/>
        <w:gridCol w:w="54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tych niebiańskich chwała inna zaś tych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ziemskie, lecz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ciała niebieskie, i ciała ziemskie, ale inna (tych) niebieskich chwała, inna zaś (ta) (tych)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niebiańskie i ciała ziemskie ale inna wprawdzie (tych) niebiańskich chwała inna zaś (tych) ziemskich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oraz ciała ziemskie, choć inna jest chwała ciał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też ciała niebieskie i ciała ziemskie, lecz inna jest chwała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niebieskich, a inna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lecz insza jest chwała ciał niebieskich, a insza ludzkich;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ciała niebieskie, i ciała ziemskie: aleć insza jest ozdoba niebieskich, a insza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ziemskie, lecz inne jest piękno ciał niebieskich, inne –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ziemskie, lecz inny jest blask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niebieskie i ciała ziemskie, lecz inny jest blask ciał niebieskich, a inny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też ciała niebieskie i ciała ziemskie. Inne jest piękno tych niebieskich, a inne ziemskich.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są ciała niebieskie i ciała ziemskie, lecz inny jest blask niebieskich, a inny ziemskich.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Oprócz ciał ziemskich są ciała niebieskie i każde się odznacza swoistym pięknem.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Rozróżniamy również ciała niebieskie i ziemskie, ale odmienna jest ich wspaniałość.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 тіла небесні й тіла земні. Але своя слава в небесних і своя - у земних.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także ciała niebiańskie i ciała ziemskie; ale inna jest przecież wspaniałość ciał niebiańskich, a inna ziemskich;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są ciała niebieskie i ciała ziemskie; ale piękno ciał niebieskich to jedno, a piękno ciał ziemskich to co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ciała niebieskie i ciała ziemskie; ale chwała ciał niebieskich jest odmienna i ciał ziemskich jest odmienna.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ciała niebieskie i ciała ziemskie—każde z nich ma inne piękno.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2024-04-24T11:33:59Z</dcterms:modified>
</cp:coreProperties>
</file>