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Tymoteusz,* zadbajcie, aby przebywał u was bez obaw; ponieważ dzieło Pana** wykonuje jak i ja;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przyjdzie* Tymoteusz, patrzcie, aby bez bojaźni stał się** przy was, bowiem pracę Pana pracuje*** jak i ja.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przyszedłby Tymoteusz uważajcie aby bez obaw stałby się u was bowiem pracę Pana pracuje jak i ja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pojawił się Tymoteusz, zapewnijcie mu spokojny pobyt, ponieważ wykonuje dzieło Pana,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przybędzie Tymoteusz, uważajcie, aby przebywał wśród was bez bojaźni, bo wykonuje dzieło Pana,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tedy przyszedł Tymoteusz, patrzcie, aby bez bojaźni był między wami, bo dzieło Pańskie sprawuje,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przyszedł Tymoteusz, patrzcie, aby bez bojaźni był u was: bo Pańską robotę robi jako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zaś przybył Tymoteusz, baczcie, by nie obawiając się niczego, mógł wśród was przebywać, albowiem podobnie jak ja trudzi się dla Pańskiego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przybył Tymoteusz, baczcie, żeby bez bojaźni przebywał u was; bo dzieło Pańskie sprawuje jak i ja;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przyjdzie Tymoteusz, uważajcie, żeby przebywał wśród was nie obawiając się niczego, ponieważ tak, jak ja,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Tymoteusz, to uważajcie, by mógł przebywać wśród was bez obaw. Przecież on tak samo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Tymoteusz, czuwajcie, aby bez lęku zatrzymał się u was, bo spełnia on dzieło Pańskie jak 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przyjdzie do was Tymoteusz, starajcie się, aby mógł bez obawy pracować dla sprawy Pańskiej, tak jak ja pracuję.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Jeżeliby przybył do was Tymoteusz, zatroszczcie się, aby się niczego nie obawiał, ponieważ podobnie jak ja pracuje dla sprawy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прийде Тимофій, подбайте, щоб був у вас без страху, бо він чинить діло Господнє, як і 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przyjdzie Tymoteusz, troszczcie się, aby przy was przebywał bez obawy, gdyż jak i ja wykonuje Dzieło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przybędzie Tymoteusz, zadbajcie, aby nie miał się czego wśród was obawiać; bo wykonuje on pracę Pańską, tak jak 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jednak przybył Tymoteusz, dopilnujcie, żeby się wśród was wyzbył bojaźni, bo wykonuje dzieło Pana, tak jak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przybędzie do was Tymoteusz, okażcie mu wszelką pomoc, bo tak jak ja służy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19:22&lt;/x&gt;; &lt;x&gt;530 4:17&lt;/x&gt;; &lt;x&gt;540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aoricti activi jako orzeczenie poprzednika okresu warunkowego, modus eventualis.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coniunctivus aoricti medii ze względu na wymogi składni zdania zamiarowego.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"pracę Pana pracuje" - accusativus biernika wewnętrznego,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2024-04-25T01:38:07Z</dcterms:modified>
</cp:coreProperties>
</file>