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zatem jeśli i napisałem do was,* to nie ze względu na tego, który wyrządził krzywdę, ani ze względu na pokrzywdzonego, ale po to, aby uwidoczniła się wasza sumienność o nas z waszej strony przed obliczem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jeśli i napisałem wam, nie ze względu na (tego). (który uczynił niesprawiedliwość), ani ze względu na (tego), (który doznał niesprawiedliwości), ale ze względu na uwidocznienie się gorliwości waszej, (tej) co do nas, względem was przed Bogiem.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2024-04-28T16:37:07Z</dcterms:modified>
</cp:coreProperties>
</file>