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przybyliśmy do Macedonii, nasze ciało nie miało chwili wytchnienia. Przeciwnie, zewsząd byliśmy dręczeni —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przybyliśmy do Macedonii, nasze ciało nie zaznało żadnego odpoczynku, ale zewsząd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uciśnieni: na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przyszli do Macedonii, ciało nasze żadnego odpoczynku nie miało, ale we wszystkiem byliśmy uciśnieni, zewnątrz walki, a wewnątrz postrachy.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przyszli do Macedonijej, ciało nasze żadnego odpoczynienia nie miało, aleśmy ucierpieli wszelkie utrapienie: zewnątrz walki, a wewnątrz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Macedonii, nasze ciało nie doznało żadnej ulgi, lecz zewsząd byliśmy dręczeni: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wtedy, gdy przybyliśmy do Macedonii, ciało nasze nie zaznało żadnego odpoczynku, lecz zewsząd byliśmy uciśnieni walkami zewnątrz, obawami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przybyliśmy do Macedonii, nasze ciało nie doznało żadnej ulgi, lecz zewsząd byliśmy dręczeni: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odpoczynku, lecz utrapień z każdej strony: na zewnątrz walki, 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Macedonii nasze ciało nie zaznało żadnego odpoczynku, bo zewsząd spotkały nas udręki: na zewnątrz zmagania, wewnątrz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Macedonii, nie miałem chwili odpoczynku. Wszystko waliło mi się na głowę, z zewnątrz atakowali mnie wrogowie, a od wewnątrz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spokoju, lecz pod każdym względem przeżywaliśmy udręki. Od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прийшли до Македонії, наше тіло не мало жодного спочинку, в усьому бідували ми: зовні - боротьба, всередині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my, kiedy przyszliśmy do Macedonii, nasze ciało nie miało żadnego odpoczynku, lecz we wszystkim byliśmy utrapieni; zewnątrz walki, a 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rzeczywiście, kiedy przybyliśmy do Macedonii, nasze ciała nie zaznały odpoczynku. Przeciwnie, stanęliśmy wobec najrozmaitszych ucisków - zwady na zewnątrz, niepokoje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gdyśmy przybyli do Macedonii, ciało nasze nie zaznało ulgi, ale dalej byliśmy uciskani wszelkimi sposobami: na zewnątrz były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Macedonii nie doznaliśmy żadnej ulgi. Wszędzie bowiem czekały na nas kłopoty. Napotykaliśmy różne zewnętrzne przeciwności, a w sercu mieliśmy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2024-04-28T06:03:12Z</dcterms:modified>
</cp:coreProperties>
</file>