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pory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 i miesiące, i czasy,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dni i miesięcy, i czasów, i 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dni, święta nowiu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Zachowujecie dni i miesiące, i pory roku, i 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Troszczycie się o dni, miesiące, pewne okresy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uwagę na dni, miesiące, pory roku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Jakichś tam dni przestrzegacie, i miesięcy, i określonych 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Zwracacie uwagę na dni, miesiące i 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przestrzegacie dni, miesięcy, pór roku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уважно стежите за днями й місяцями, за порами й роками.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Pilnujecie sobie dni, miesięcy, pór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szczególnych dni, miesięcy, pór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skrupulatnie przestrzegacie dni i miesięcy, i pór, i 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świętych dni, miesięcy, specjalnych okresów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2024-05-10T06:02:13Z</dcterms:modified>
</cp:coreProperties>
</file>