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rozbroił* zwierzchności** i władze,*** śmiało je obnażył i powlókł w triumfalnym pochodzie.****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obdarłszy* Panowania i Władze, wystawił na pokaz w otwartości**, poprowadziwszy w triumfie*** ich w Nim****.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12:29&lt;/x&gt;; &lt;x&gt;490 11:21-22&lt;/x&gt;; &lt;x&gt;650 2:14&lt;/x&gt;; 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Dzięki niemu, tj. krzyżowi. Dzięki dziełu krzyża wydarzyło się to, co przypomina obraz rzymskiego zwycięzcy prowadzącego w pochodzie triumfalnym, na oczach wiwatujących tłumów, pokonanych królów, wodzów i żołnierzy – jako dowód zwycięstwa i przypieczętowanie klęski (zob. &lt;x&gt;540 2:14&lt;/x&gt;). Zwycięstwo Chrystusa zaznaczają także: &lt;x&gt;470 12:29&lt;/x&gt;; &lt;x&gt;490 10:18&lt;/x&gt;; &lt;x&gt;520 16:20&lt;/x&gt;.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 nawiązująca do odbierania pokonanemu wrogowi jego zbroi i wszelkich dóbr.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publicznie, jawnie.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wzięta z realiów rzymskich: Rzymianie pokonanych królów i wodzów pokazywali ludowi, prowadząc ich w triumfalnym pochodzie.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 Nim", to znaczy Bóg Ojciec w Jezusie.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2024-05-01T09:16:38Z</dcterms:modified>
</cp:coreProperties>
</file>