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służących sprawiedliwie i bezstronnie. Wiedzcie, że i wy macie Pana —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sprawiedliwie i słusznie,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Panowie! Sprawiedliwie i słusznie się z sługami obchodźcie, wiedząc, iż i wy Pana macie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co sprawiedliwego i słusznego jest, czyńcie sługom, wiedząc, że i wy macie Pana 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niewolnikom, co sprawiedliwie i słusznie się należy, świadomi tego,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waszymi sprawiedliwie i rzetelnie,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ników sprawiedliwie i uczciwie, świadomi,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panowie niewolników, bądźcie sprawiedliwi i bezstronni, wiedząc, że też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dawajcie niewolnikom, co słuszne i należne,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bądźcie dla swoich niewolników sprawiedliwi i wyrozumiali, wiedząc, że sami macie nad sobą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oddajcie niewolnikom to, co sprawiedliwe i słuszne,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Пани, віддайте рабам справедливе й належне, знаючи, що й ви маєте Господа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dawajcie sługom sprawiedliwie oraz bezstronnie,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sprawiedliwie i uczciwie traktujcie swych niewolników. Pamiętajcie, że i wy macie nad sobą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swym niewolnikom to, co sprawiedliwe i co rzetelne,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bądźcie sprawiedliwi i uczciwi wobec swoich poddanych. Pamiętajcie, że wy również macie nad sobą Pana,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2024-05-05T16:11:31Z</dcterms:modified>
</cp:coreProperties>
</file>