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4091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Medemena, i Sensenna;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Medemena, i Sensenna,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Сікелеґ і Медевина і Сансанна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Madmanna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Madmanna,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2024-04-28T23:09:28Z</dcterms:modified>
</cp:coreProperties>
</file>