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6"/>
        <w:gridCol w:w="2036"/>
        <w:gridCol w:w="2470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Midin i Sechacha,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2024-04-28T20:26:45Z</dcterms:modified>
</cp:coreProperties>
</file>