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7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poczytawszy że i z martwych wzbudzać mocny Bóg dlatego go i ku przykładowi dostał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licząc na to, że Bóg ma moc* wskrzeszać nawet umarłych** *** – skąd go też, mówiąc obrazowo, odzyskał.****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policzywszy sobie, że i z martwych wskrzesić mocny* Bóg; stąd też go** i na przykład dostał.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poczytawszy że i z martwych wzbudzać mocny Bóg dlatego go i ku przykładowi dostał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Liczył on na to, że Bóg ma moc wskrzeszać nawet umarłych. I też z umarłych, mówiąc obrazowo, odzyskał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Uważał, że Bóg może nawet wskrzesić z martwych, skąd go też otrzymał na podobieństwo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zmartwychwstania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Uważając to, iż Bóg może i od umarłych wzbudzić; skąd go też w podobieństwie zmartwychwstania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 to, iż Bóg może i z umarłych wzbudzić: skąd go też w podobieństwo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 bowiem, iż Bóg mocen jest wskrzesić także umarłych, i dlatego odzyskał go, na podobieństwo śmierci i zmartwychwstania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Sądził, że Bóg ma moc wskrzeszać nawet umarłych; toteż jakby z umarłych, mówiąc obrazowo, otrzymał go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 jednak, że Bóg jest zdolny nawet wskrzesić z martwych, dlatego otrzymał go z powrotem jako symbol.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jednak przekonany, że Bóg może nawet wskrzesić umarłego, i dlatego odzyskał go jakby na pouczenie.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Uważał bowiem, że Bóg może nawet z martwych wskrzesić. Dlatego go odzyskał dla analogii.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był przekonany, że Bóg ma moc przywrócić umarłych do życia; dlatego Abraham odzyskał Izaaka, co było pierwowzorem zmartwychwstania.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przekonany, że Bóg potrafi wskrzesić nawet umarłego, dlatego otrzymał Izaaka także po to, aby stał się on wyobrażeniem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зрозумів, що Бог має силу воскресити з мертвих, тому й одержав його як прообраз.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wnioskował sobie, że Bóg jest zdolny też wskrzesić z martwych; i stąd go w podobieństwie wskrzeszenia otrzymał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doszedł do wniosku, że Bóg może nawet wskrzeszać ludzi z martwych! I - mówiąc przenośnie - w taki sposób go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 jednak, że Bóg potrafi go nawet wskrzesić z martwych; i stamtąd też go otrzymał w sensie stanowiącym przykład.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przekonany, że Bóg jest w stanie ożywić jego syna. I właśnie dlatego odzyskał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Prawdziwa wiara jest pewna nieograniczonych możliwości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Bóg prowadzi nas często Abrahamowymi  drogami:  (1)  powołuje  nas;  (2)  swoimi obietnicami wytycza nam dążenia i rozbudza pragnienie ich osiągnięcia; (3) pozostawia nas w czekaniu, aż niemal umrą nasze nadzieje na spełnienie się tego, co już zdążyliśmy  pokochać;  (4)  spełnia  obietnice, wzbudzając  jakby  z  umarłych  to,  z  czego utratą się pogodziliśmy.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jest.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Zaimek ten określa Izaaka.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2024-04-28T18:12:53Z</dcterms:modified>
</cp:coreProperties>
</file>