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podstawy nauki o Chrystusie. Przejdźmy do spraw doskonałości. Nie kładźmy znów fundamentu z prawd o odwróceniu się od martwych uczynków i zawierzeniu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podstawowe nauki o Chrystusie i przejdźmy do tego, co doskonałe, nie zakładając ponownie fundamentu,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pokuta od martwych uczynków i wiara w 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zaniechawszy początkowych nauk o Chrystusie, miejmy się ku doskonałości, nie znowu zakładając grunty pokuty od uczynków martwych i wiary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zaniechawszy mowy poczynania Chrystusowego, miejmy się do doskonalszych rzeczy: nie z nowu zakładając gruntu pokuty od uczynków martwych i wiary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pominąwszy podstawowe nauki o Chrystusie, przenieśmy się do tego, co doskonałe, nie kładąc ponownie fundamentu, jaki stanowią: pokuta za uczynki martwe i [wyznanie]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początki nauki o Chrystusie, zwróćmy się ku rzeczom wyższym, nie powracając ponownie do podstaw nauki o odwróceniu się od martwych uczynków i o wierze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zostawmy podstawy nauki o Chrystusie i przejdźmy do tego, co doskonałe. Nie kładźmy ponownie fundamentu odwracania się od martwych uczynków i fundamentu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Zostawmy jednak podstawy nauki o Chrystusie i przejdźmy do spraw dojrzałości. Nie kładźmy ponownie fundamentu, którym jest: odwrócenie się od martwych uczynków,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już elementarz nauki Chrystusa i przechodźmy do tego, co dojrzałe, by nie zakładać wciąż od nowa fundamentów nawracania się z czynów martwych, fundamentów wiary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więc teraz na wyższy poziom chrześcijańskiego nauczania, nie rozwodząc się nad tym, co podstawowe i zasadnicze, jak odwrócenie się od grzechów, wiara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pomijając podstawy nauki o Chrystusie, przystąpmy do spraw poważniejszych, byśmy nie zakładali od nowa fundamentu, (którym jest) zerwanie z uczynkami martwymi,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залишимо початки Христової науки і звернімося до досконалости, щоб знову не покладати основи - покаяння з мертвих діл та віри в Бога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temat początku o Chrystusie i bądźmy niesieni ku doskonałości, nie zakładając sobie znowu fundamentu skruchy z powodu martwych uczynków, ufności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zostawiając za sobą początkowe nauki o Mesjaszu, przejdźmy ku dojrzałości, nie kładąc ponownie fundamentu o odwróceniu się od czynów prowadzących ku śmierci, zaufaniu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pozostawiwszy podstawową naukę o Chrystusie, przyjmy do dojrzałości, nie kładąc ponownie fundamentu, mianowicie skruchy za martwe uczynki, a także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ciągle wracać do podstaw nauki o Chrystusie, a zajmijmy się sprawami bardziej zaawansowanymi. Czy wciąż mamy zajmować się tylko podstawami wiary, przypominając wam o konieczności odwrócenia się od zła i uwierzenia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2024-04-29T07:28:17Z</dcterms:modified>
</cp:coreProperties>
</file>