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jego ojciec do tej kobiety i Samson wyprawił tam ucztę, gdyż tak robili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 miejscu zamieszkania wybranki Samsona zjawił się jego ojciec i wtedy Samson wyprawił tam ucztę, jak to robili wówczas młodzi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poszedł do tej kobiety i Samson wyprawił tam wesele. Tak bowiem zwykli czynić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ojciec jego do onej niewiasty, i sprawił tam Samson wesele; bo tak czyniwali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ociec jego do niewiasty i sprawił synowi swemu Samsonowi ucztę, bo tak młodzieńcy zwykli byli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jego ojciec poszedł do owej kobiety i wyprawiono Samsonowi wesele, które trwało siedem dni, bo tak było we zwyczaju wśród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jego ojciec do tej kobiety a Samson wyprawił tam ucztę weselną; taki bowiem jest zwyczaj u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także poszedł do tej kobiety, a Samson urządził tam ucztę. Tak bowiem czynili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przybył do tej kobiety, a Samson przygotował tam ucztę weselną według miejscowego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przybył również do tej niewiasty. Tam urządził Samson ucztę weselną, tak bowiem zwykli czynić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Есевон і похований був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poszedł do owej kobiety, zaś Szymszon wyprawił tam ucztę; bo tak zwykle czyniła młodzież.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ojciec poszedł cło tej kobiety, a Samson urządził tam ucztę; tak bowiem zwykli czynić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2024-04-29T01:38:33Z</dcterms:modified>
</cp:coreProperties>
</file>