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ta kobieta, gdy świtał poranek, padła u wejścia do domu człowieka, u którego przebywał jej pan, (i leżała tam) aż do świtu.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2024-04-29T00:35:51Z</dcterms:modified>
</cp:coreProperties>
</file>