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nogom! A w rodach Rubena?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książęta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Deborą; Issachara też, jak i Baraka pieszo posłano do doliny.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Isaschar były z Deborą; Isaschar też jako i Barak w dolinę posłan jest pieszo; ale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Issachar były z Deborą i w Barakowe tropy szli, który jakoby z góry i w przepaść w niebezpieczeństwo się wdał.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Deborą są możni z Issachara, a jak Issachar, tak i Barak jest w dolinie, idąc w jego ślady. A nad strumieniami Rubena zastanawiają się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 Issachara byli z Deborą, A jak Issachar, tak i Barak, W dolinę poniosły go jego nogi; Lecz w oddziałach Rubena były długie rozważania: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 Issachara są z Deborą, Issachar, jak Barak, został posłany na równinę w ślad za nim, lecz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książęta z Issachara są z Deborą. Issachar jest wierny Barakowi, zdąża ku dolinie jego śladem. Tylko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wodzowie Issachara są z Deborą, więc Issachar jest Barakowi wierny; na równinę wyprawiono go w ślad za nim. Lecz nad strumieniami Rubena - długie namysły.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Issachara z Deborą – tak, Issachar, podpora Baraka, w ślad za nim wyprawiony w dolinę. A w oddziałach Reubena były podniosłe rozpamiętywania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u Issachara byli z Deborą, a jaki Issachar, taki był Barak. Na nizinę posłano go pieszo. Wśród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2024-04-27T21:43:16Z</dcterms:modified>
</cp:coreProperties>
</file>