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rękę wyciągnęła po palik, a prawicę po młot roboczy, i uderzyła Siserę, rozbiła mu głowę, roztrzaskała i przebiła mu skroń.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2024-04-28T16:58:17Z</dcterms:modified>
</cp:coreProperties>
</file>