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Midian zaś i Amalek oraz wszyscy ludzie ze wschodu* rozłożyli się w dolinie liczni jak szarańcza; ich wielbłądom nie było liczby – w swej masie byli jak piasek, który jest na brzegu morza.**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ludzie ze wschodu, ּ</w:t>
      </w:r>
      <w:r>
        <w:rPr>
          <w:rtl/>
        </w:rPr>
        <w:t>בְנֵי־קֶדֶם</w:t>
      </w:r>
      <w:r>
        <w:rPr>
          <w:rtl w:val="0"/>
        </w:rPr>
        <w:t xml:space="preserve"> , idiom: synowie wschodu.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 piasek, który jest na brzegu morza, </w:t>
      </w:r>
      <w:r>
        <w:rPr>
          <w:rtl/>
        </w:rPr>
        <w:t>כַחֹול ׁשֶעַל־ׂשְפַת הַּיָם לָרֹב</w:t>
      </w:r>
      <w:r>
        <w:rPr>
          <w:rtl w:val="0"/>
        </w:rPr>
        <w:t xml:space="preserve"> : uwaga, wyrażenie z ׁ</w:t>
      </w:r>
      <w:r>
        <w:rPr>
          <w:rtl/>
        </w:rPr>
        <w:t>שֶ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2024-05-04T06:09:23Z</dcterms:modified>
</cp:coreProperties>
</file>