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prawicy Tego, który siedział na tronie,* zwój** zapisany wewnątrz i na zewnątrz,*** opieczętowany**** siedmioma pieczęciami.*****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po prawicy siedzącego na tronie, zwój zapisany od wewnątrz i od tyłu* zapieczętowany pieczęciami siedmioma.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5:7&lt;/x&gt;; &lt;x&gt;730 6:16&lt;/x&gt;; &lt;x&gt;730 7:10&lt;/x&gt;;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zwój przyszłych dziejów świata. Bieg zdarzeń  nie  wymknął  się  spod  kontroli Boga; nie może zaistnieć w nim nic, czego On nie ustalił.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29:11&lt;/x&gt;; &lt;x&gt;340 12:4&lt;/x&gt;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Liczba 7 ozn. pewność planów Boga dla świata (&lt;x&gt;290 29:11&lt;/x&gt;; &lt;x&gt;340 12:4&lt;/x&gt;).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z dwóch stron.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2024-04-28T13:54:46Z</dcterms:modified>
</cp:coreProperties>
</file>