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donośnym głosem: Godny jest Baranek* zabity wziąć moc i bogactwo, i mądrość, i siłę, i cześć, i chwałę, i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głosem wielkim: Godzien jest baranek zabity (na ofiarę) wziąć moc i bogactwo i mądrość i siłę i szacunek i chwałę i 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&lt;x&gt;500 1:29&lt;/x&gt;; &lt;x&gt;730 5:6&lt;/x&gt;;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29:11&lt;/x&gt;; &lt;x&gt;520 11:33-36&lt;/x&gt;; &lt;x&gt;730 1:6&lt;/x&gt;;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2024-04-28T10:21:50Z</dcterms:modified>
</cp:coreProperties>
</file>