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zapytał Achimeleka: A czy nie masz tu pod ręką jakiejś włóczni albo miecza? Bo nawet mojego miecza ani sprzętów nie wziąłem do ręki przez to, że sprawa króla była tak nagląca.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2024-06-02T23:35:15Z</dcterms:modified>
</cp:coreProperties>
</file>