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Samuel posługiwał JAHWE przy Helim. Słowo JAHWE było w tych czasach rzadkością, a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służył JAHWE przed Helim. W tych dniach słowo JAHWE było drogocenne i nie było jawnego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 Panu przed Heli, a słowo Pańskie było drogie w one dni, bo nie bywało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służył JAHWE przed Heli, a słowo PANSKIE było drogie w one dni; nie było widzenia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usługiwał Panu pod okiem Helego. W owym czasie rzadko odzywał się Pan, a widzenia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służyło Panu przed Helim. Słowo Pańskie było w tych czasach rzadkością, a widzenia nie były rozpowszechnione.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tamtych czasach słowo JAHWE nie było częste i widzenia nie były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opieką Helego. W owych czasach rzadko JAHWE przemawiał, a jeszcze rzadziej objawiał się w wizjach.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służył Jahwe pod okiem Helego. W owe dni Jahwe przemawiał nader rzadko i widzenia też nie były częste.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служив Господеві перед священиком Ілією, і Господнє слово було шановане в тих днях, не було докладного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sprawował służbę przed WIEKUISTYM w obliczu Elego. W tamtych czasach słowo WIEKUISTEGO było rzadkim zjawiskiem i nieczęste były także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usługiwał JAHWE przed Helim, a słowo od JAHWE stało się w owych dniach rzadkością; nie rozgłaszano żadnej 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2024-04-27T23:41:16Z</dcterms:modified>
</cp:coreProperties>
</file>