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wypełnia wolę mojego Ojca w niebie, jest moim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wypełnia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ktobykolwiek czynił wolę Ojca mojego, który jest w niebiesiech, ten jest bratem moim, i 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uczynił wolą Ojca mego, który jest w niebiesiech, ten bratem moim i siostrą,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pełni wolę Ojca mojego, który jest w niebie, ten jest Mi bratem, siostrą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czyni wolę Ojca mojego,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czyni wolę Mojego Ojca,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mojego Ojca, który jest w niebie, ten jest moim bratem, siostrą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ktokolwiek spełni wolę mojego Ojca, Tego w niebie, ten będzie moim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bratem moim, siostrą i matką jest każdy,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wypełnia wolę Ojca mego, który jest w niebie,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чинить волю мого Батька, який на небі, той є Моїм братом, і сестрою, і матір'ю.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bowiem by uczyniłby wiadomą wolę wiadomego ojca mego, tego wewnątrz w niebiosach, on mój brat i siostra i matka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będzie czynił wolę mojego Ojca, który jest w niebiosach, ten jest moim bratem i siostrą, i 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to, czego chce mój Ojciec w niebie, ten jest moim bratem i siostrą, i matką".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wykonuje wolę mojego Ojca, który jest w niebie, ten właśnie jest mi bratem i siostrą, i matką”.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bratem i siostrą, i matką jest każdy,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2024-04-27T08:02:36Z</dcterms:modified>
</cp:coreProperties>
</file>