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65"/>
        <w:gridCol w:w="3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gwiazdę zaczeli się radować radością wielką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gwiazdę uradowali się radością wielką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 gwiazdę,* ucieszyli się niezmiernie wielką radością.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gwiazdę uradowali się radością wielką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gwiazdę uradowali się radością wielką bardzo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cud  przyrody,  a  nie o zwykłą gwiazdę, planetę czy kometę. Niektórzy  dopatrują  się  w  tym  zjawisku  koniunkcji Jowisza i Saturna.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2024-04-29T03:39:55Z</dcterms:modified>
</cp:coreProperties>
</file>