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Jezusa wyszli oni z grobów, weszli do świętego miasta i ukazali się wielu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z grobów po jego zmartwychwstaniu,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 grobów po zmartwychwstaniu jego, weszli do miasta świętego, i pokazali się wielom.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z grobów po zmartwychwstaniu jego, weszli do miasta świętego i ukazali się wielom.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grobów po Jego zmartwychwstaniu,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z grobów po jego zmartwychwstaniu, i weszli do świętego miasta,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grobowców po Jego zmartwychwstaniu, weszli do świętego miasta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grobowców, po Jego zmartwychwstaniu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z grobów także po Jego zmartwychwstaniu, weszli do Miasta Świętego i ukazali się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powychodzili z grobów, a po zmartwychwstaniu Jezusa weszli do świętego miasta i ukazali się wielu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grobów po Jego zmartwychwstaniu weszli do miasta świętego i pokazali się wielu (ludziom).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 з гробів після Його воскресіння, ввійшли до святого міста і явилися багатьом.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tych pamiątkowych grobowców potem-za wzbudzenie jego weszły do tego świętego miasta i zostały objawione we wnętrzu wielolicznym.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z grobowców po jego powstaniu, weszli do świętego miasta, i pokazali się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Jeszua powstał, wyszli z grobów i weszli do świętego miasta, gdzie widziało ich wiele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osoby, które wychodziły z pomiędzy grobowców pamięci po jego wskrzeszeniu, weszły do świętego miasta) i stało się widocznych dla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 zmartwychwstaniu Jezusa, udali się do Jerozolimy, świętego miasta, gdzie widziało ich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2024-05-01T06:38:11Z</dcterms:modified>
</cp:coreProperties>
</file>