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0"/>
        <w:gridCol w:w="43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powstrzymywał Go mówiąc: Ja potrzebę mam przez Ciebie zostać zanurzonym, i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jednak powstrzymywał Go, mówiąc: To ja mam potrzebę być ochrzczony przez Ciebie, a Ty przychodzisz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powstrzymywał go mówiąc: Ja potrzebę mam przez ciebie być zanurzonym i ty przychodzisz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powstrzymywał Go mówiąc ja potrzebę mam przez Ciebie zostać zanurzonym a Ty przychodzisz do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2024-04-23T15:10:37Z</dcterms:modified>
</cp:coreProperties>
</file>