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22"/>
        <w:gridCol w:w="2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sądzeni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sądźcie,* ** abyście nie zostali osądzeni.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sądźcie, aby nie zostaliście osądzeni.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aby nie zostalibyście osądzeni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zwyczaj sądzenia.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14:3-4&lt;/x&gt;; &lt;x&gt;530 4:5&lt;/x&gt;; &lt;x&gt;530 5:12&lt;/x&gt;; &lt;x&gt;660 4:11-12&lt;/x&gt;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2024-04-19T07:45:40Z</dcterms:modified>
</cp:coreProperties>
</file>