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 tego przykładu? — zapytał. — Jak zatem zrozumiecie wszystkie 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Nie rozumiecie tej przypowieści? Jakże więc zrozumiecie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A jakoż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 rozumiecie tej przypowieści? A jakoż zrozumiecie wszytkie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Nie rozumiecie tej przypowieści? Jakże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Jakże więc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Nie rozumiecie tej przypowieści? Jak więc wszystkie inne zdołacie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„Nie rozumiecie tej przypowieści? Jak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rozumiecie tej przypowieści? To jak wszystkie inne przypowieści pojmiecie?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wieciesz przypowieści tej? A jakoż wszytkie poznacie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Nie rozumiecie tej przypowieści, to jak pojmiecie wszystkie (inne)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ви не зрозуміли цієї притчі? А як же зрозумієте всі притчі?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Nie znacie od przeszłości porównanie to właśnie, i jakże wszystkie porównania rozeznacie?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Nie widzicie tego podobieństwa, zatem jak zrozumiecie wszystkie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"Nie rozumiecie tej przypowieści? Jak więc zrozumiecie jakąkolwiek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do nich: ”Nie znacie tego przykładu, jakże więc zrozumiecie wszystkie inne przykłady?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potraficie zrozumieć tego prostego przykładu, jakże pojmiecie inne przypowieści, które wam jeszcze opowiem?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2024-04-27T21:05:16Z</dcterms:modified>
</cp:coreProperties>
</file>