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15"/>
        <w:gridCol w:w="3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Słowo sieje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Siewca* rozsiewa Słowo.**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Siewca słowo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Słowo sieje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to ktoś, kto rozsiewa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Rozsiewca on rozsiewa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sieje, słowo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Siewca rozsiewa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Siewca to ten, kto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Сіяч сіє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siejący, wiadomy odwzorowany wniosek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orędzie.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4:33&lt;/x&gt;; &lt;x&gt;510 8:4&lt;/x&gt;; &lt;x&gt;660 1:21&lt;/x&gt;;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2024-04-28T16:01:31Z</dcterms:modified>
</cp:coreProperties>
</file>