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3"/>
        <w:gridCol w:w="3540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aby słuchać,* niech słucha!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ma uszy (by)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aby słuchać, niech rozważy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ma uszy ku słuchaniu,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uszy ma ku słuchaniu,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ma uszy ku słuchaniu,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ma uszy do słuchania,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має вуха, щоб слухати, 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uszy aby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 do słyszenia, niech usłyszą!"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żeby słuchać,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2024-04-27T22:05:57Z</dcterms:modified>
</cp:coreProperties>
</file>