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spał* na wezgłowiu. Budzą Go zatem i mówią: Nauczycielu! Nie martwi Cię to, że giniemy?!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był na rufie obok podgłówka śpiąc; i budzą go, i mówią mu: Nauczycielu, nie martwi cię, że giniemy?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twardy sen ludzi spracowanych.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2024-04-28T14:39:33Z</dcterms:modified>
</cp:coreProperties>
</file>