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siał, jedno ziarno padło na pobocze. Wówczas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przy drodze, a ptaki niebieskie przyleciały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rozsiewał, że jedno padło podle drogi, a ptaki niebieskie przyleciały i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podle drogi, a ptacy niebiescy przyszli i pojedli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[ziarno] padło na drogę;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padło jedno na drogę i przyleciało ptactwo,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upadło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ziarno padło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tym siewie jedno [ziarno] padło przy drodze. Ptactwo przyszło i 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jedno (ziarno) padło na drogę: przyleciały ptaki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сіяв, одне зерно впало на дорогу, і налетіли птахи та з'їли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umożliwiło siać, któreś wprawdzie padło obok-przeciw-pomijając wiadomą drogę, i jako jedna przyleciała wiadome istoty latające, i z 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siania stało się, że niektóre padło obok drogi i przyleciały ptaki niebios, i je wyjadły.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wzdłuż drogi, i przybyły ptaki i 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któreś nasiono padło przy drodze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nasiona upadły na udeptaną ścieżkę i zostały 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2024-04-28T09:39:09Z</dcterms:modified>
</cp:coreProperties>
</file>