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pan winnicy: Co mam zrobić? Wyślę mojego ukochanego syna;* może tego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pan winnicy: Co uczynię? Poślę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zastanowił się pan winnicy: Co mam zrobić? Wyślę mojego ukochanego syna, może jego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pan winnicy powiedział: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zrobić? Poślę mego umiłowanego syna, może go uszanują, gdy go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rzekł Pan onej winnicy: Cóż uczynię? poślę syna mego miłego, snać gdy tego ujrzą, zawstydzą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winnice: Co uczynię? Poślę syna mego miłego: podobno ujźrzawszy tego, obawiać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pan winnicy: Co mam począć? Poślę mojego syna umiłowanego, chyba 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tedy właściciel winnicy: Co mam uczynić? Wyślę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winnicy powiedział: Co tu zrobić? Poślę mojego umiłowanego syna, jego powinni uszanować.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winnicy powiedział: «Co mam zrobić? Wyślę mojego umiłowanego syna. Tego chyba uszanują».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właściciel winnicy powiedział: Co tu zrobić?... Poślę swojego umiłowanego syna. Jego chyba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Właściciel winnicy pomyślał sobie: Co mam robić? Poślę do nich mojego ukochanego syna, chyba 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winnicy powiedział: Co zrobić? Wyślę mego ukochanego syna, przecież jego uszanują!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тоді господар виноградника: Що маю робити? Пошлю свого улюбленого сина: чи часом, [побачивши] його, не посоромляться?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ten utwierdzający pan winnicy: Co żeby uczyniłbym? Poślę wiadomego syna mego, tego umiłowanego; równie tego właśnie będą skłonieni do obrócenia w swoje wnętrze.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owej winnicy powiedział: Co uczynię? Poślę mego umiłowanego syna; prawdopodobnie gdy go zobaczą, poczują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winnicy powiedział sobie: "Co mam zrobić? Poślę mojego syna, którego miłuję, może jego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właściciel winnicy rzekł: ʼCo mam uczynić? Wyślę mego syna, umiłowanego. Do niego zapewne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robić?”—zastanawiał się właściciel. „Już wiem! Wyślę mojego ukochanego syna. Przynajmniej jemu chyba okażą szacunek”.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2024-04-29T13:38:47Z</dcterms:modified>
</cp:coreProperties>
</file>