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Panem, więc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Dawid nazywa go Panem, to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i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nazywa go Panem, a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nazywa Go Panem: jak zatem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nazywa go Panem, jakże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Ostrzeżenie przed nauczycielami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Dawid nazywa Go Panem, jakże zatem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nazywa Go Panem, to jakże jest On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Давид, отже, його називає Господом, як же він йому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Dauid więc jako utwierdzającego pana go zwie, i jakże jego syn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nazywa go Panem; jak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Panem. Jak więc może on być synem Dawida?"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ʼPanemʼ; jakże więc jest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2024-04-29T13:49:38Z</dcterms:modified>
</cp:coreProperties>
</file>