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wszyscy, że Moimi uczniami jesteście, jeśli miłość mielibyście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poznają wszyscy, że moimi uczniami jesteście, jeśli miłość mieć będziecie (między) sobą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2024-04-16T23:13:11Z</dcterms:modified>
</cp:coreProperties>
</file>