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zabrakło wina mówi ― matka ― Jezusa do Niego: Wina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wina,* matka Jezusa powiedziała do Niego: Nie mają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zabrakło) wina, mówi matka Jezusa do niego: Wina nie mają.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zabrakło wina mówi matka Jezusa do Niego wina nie mają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właściwej oprawy dla uroczystości weselnej mógł się łączyć z roszczeniami nawet finansowymi, &lt;x&gt;500 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2024-05-01T14:06:34Z</dcterms:modified>
</cp:coreProperties>
</file>