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5"/>
        <w:gridCol w:w="4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człowiek tam trzydzieści i osiem lat mający w ― niemocy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i osiem lat mający w 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człowiek, od trzydziestu ośmiu lat złożony swą niemocą.*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pewien człowiek tam, trzydzieści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 lat mający się w słabości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i osiem lat mający w 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chorych był też pewien człowiek, złożony chorobą od trzydziestu ośmiu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pewien człowiek, który przez trzydzieści osiem lat był złożony chorobą.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niektóry człowiek trzydzieści i ośm lat chorobą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niektóry człowiek, trzydzieści i ośm lat mając w niemocy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 się tam pewien człowiek, który już od lat trzydziestu ośmiu cierpiał na swoją chorobę.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pewien człowiek, który chorował od trzydziestu ośmiu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człowiek od trzydziestu ośmiu lat złożony chorobą.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także pewien człowiek, który chorował trzydzieści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tam także pewien człowiek, chory od trzydziestu ośmiu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tam pewien człowiek, który chorował już od trzydziestu ośmiu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człowiek, który chorował trzydzieści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там один чоловік, що тридцять вісім років нездужав.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(i) osiem lata mający w słabości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tam pewien człowiek, mający trzydzieści osiem lat w swej chorobie.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jeden człowiek, który chorował od trzydziestu ośmiu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pewien człowiek złożony chorobą od trzydziestu ośmiu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również pewien człowiek, który chorował od trzydziestu ośmiu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trzydzieści osiem lat mający w swej niemocy.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2024-04-19T23:45:53Z</dcterms:modified>
</cp:coreProperties>
</file>