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01"/>
        <w:gridCol w:w="2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im, pozostał w 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powiedziawszy, sam pozostał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im to,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im powiedziawszy, 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został sam w 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to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wypowiedzi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 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 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сам лишився в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zaś rzekłszy, sam pozostał w 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oraz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pozostał w 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im to,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odpowiedział i sam został w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2024-04-26T09:27:42Z</dcterms:modified>
</cp:coreProperties>
</file>