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Panie Wszechmogący, stworzyłeś ― wszystkie ze względu na ― imię Twe, pożywienie ― i napój dałeś ― ludziom ku radowaniu się, aby Tobie dziękowali. Nam zaś darowałeś duchowy pokarm i napój i życie wieczne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Panie Wszechmogący, stworzyłeś wszystko ze względu na imię Swoje, pokarm i napój dałeś ludziom, aby się radowali, aby Tobie dziękowali. Nam zaś dałeś pokarm i napój duchowy i życie wieczne przez Jezusa sługę Twego.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2024-05-08T23:13:35Z</dcterms:modified>
</cp:coreProperties>
</file>