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stanie się widocznym ― znaki ― prawdy. Najpierw znak otwarcia w niebie, następnie znak dźwięku trąby i ― trzeci powstanie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ukażą się znaki prawdy. Najpierw znak otwarcia w niebie, następnie znak dźwięku trąby i  trzeci powstanie martwych*.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&lt;x&gt;NPI 590 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2024-05-07T12:33:49Z</dcterms:modified>
</cp:coreProperties>
</file>