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dwumyślący i nie dwujęzyczny, pułapką bowiem śmierci ― dwujęzyczność.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niestały w myśleniu ani dwulicowy, albowiem dwulicowość jest śmiertelną pułapką.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2024-04-29T04:23:20Z</dcterms:modified>
</cp:coreProperties>
</file>