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332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goryczą ducha dla Izaaka i dla 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dla Izaaka i dla Rebeki powodem wielu zmartwień.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przyczyną utrapień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się bardzo naprzykrzały Izaakowi i Rebece.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 obraziły serce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powodem zgryzoty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powodem trosk dla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się one powodem zgryzoty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przyczyną utrapień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były przyczyną utrapień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stały się [one] goryczą ducha dla Jicchaka i Riwki.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ревнували Ісаакові і Ревецці.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były one goryczą ducha dla Ic'haka i Ribki.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one źródłem goryczy ducha dla Izaaka i Rebeki.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2024-05-20T19:17:13Z</dcterms:modified>
</cp:coreProperties>
</file>