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wyruszył do Sukkot i zbudował sobie dom, a dla swego dobytku wystawił szałasy. Dlatego (właśnie) nadano temu miejscu nazwę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2024-04-29T11:38:44Z</dcterms:modified>
</cp:coreProperties>
</file>