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powiedzieliśmy naszemu panu: Ten młody (człowiek) nie będzie mógł opuścić swego ojca, bo gdyby opuścił swego ojca, ten 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2024-04-27T08:19:19Z</dcterms:modified>
</cp:coreProperties>
</file>