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wprowadził ustawę obowiązującą po dzień dzisiejszy, że piąta część plonów z ziemi egipskiej należy do faraona. Tylko ziemia kapłanów nie przeszła na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ustanowił to jako prawo aż do dziś w ziemi Egiptu, aby faraonowi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Tylko ziemia samych kapłanów nie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Józef za prawo aż do dnia dzisiejszego w ziemi Egipskiej, aby dawana była Faraonowi piąta część; tylko ziemia samych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czasu aż do dnia dzisiejszego we wszytkiej ziemi Egipskiej piątą część królom płacą, i weszło to jako za prawo, oprócz ziemie kapłańskiej, która wolna była od tej kondycyjej.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Rozporządzenie, które wydał Józef w sprawie roli w Egipcie, obowiązuje po dzień dzisiejszy: piątą część plonów [należy oddawać] faraonowi. Jedynie grunty kapłanów nie stały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ustanowił Józef przepis, który obowiązuje do dnia dzisiejszego, co do roli w Egipcie, że piąta część zbiorów należy do faraona. Tylko rola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ustanowił prawo, które w ziemi egipskiej obowiązuje aż do dnia dzisiejszego: Faraonowi należy oddawać piątą część zbiorów. Tylko ziemia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wydane przez Józefa w sprawie roli egipskiej obowiązuje do dziś: piątą część plonów należy oddać faraonowi. Wyjątek stanowią pola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ustanowił prawo, ważne po dziś dzień dla ziemi egipskiej: piąta część [zbiorów] należy do faraona. (Jedynie ziemia kapłanów nie przypadła faraonowi).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to Josef jako prawo, aż do tego dnia w ziemi egipskiej, że dla faraona jest piąta [część]. Tylko ziemia kapłanów nie należała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ustanowił to za prawo w ziemi Micraim, aż do dzisiejszego dnia: Faraonowi należy się piąta część. Jedynie ziemia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wydał postanowienie ważne po dziś dzień, dotyczące posiadłości ziemskiej Egiptu, że faraon ma mieć piątą część. Tylko ziemia kapłanów, jako odrębnej grupy, nie przeszła na własność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2024-04-29T16:00:36Z</dcterms:modified>
</cp:coreProperties>
</file>