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 zauważyli, że córki ludzkie są piękne. Wzięli sobie zatem za żony te wszystkie, które im się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Boży, widząc, że córki ludzkie były piękne, brali sobie za żony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widząc synowie Boży córki ludzkie, iż były piękne, brali je sobie za żony,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synowie Boży córki ludzkie, iż były piękne, wzięli sobie za żony ze wszystkich, które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Boga, widząc, że córki człowiecze są piękne, brali je sobie za żony, wszystkie, jakie im się tylko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 że córki ludzkie były piękne. Wzięli więc sobie za żony te wszystkie, które sobie upatrzyli.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widzieli, że córki ludzkie były piękne. Wzięli więc sobie za żony te wszystkie, które sobie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widząc, że są one piękne, brali za żony wszystkie, które im się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 spostrzegli, iż córki człowiecze są piękne; pojęli więc za żony te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synowie przywódców zobaczyli, iż córki ludzkie są piękne. I brali sobie żony - którąkolwiek zechcieli.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божі сини людських дочок, що гарні вони, взяли собі їх за жінок з усіх, яких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Boga ujrzawszy córki ludzkie, że były piękne, wzięli je sobie za żony;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prawdziwego Boga zaczęli zwracać uwagę na córki ludzkie, jako że były piękne; i pojmowali za żony wszystkie, które sobie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2024-04-27T23:06:50Z</dcterms:modified>
</cp:coreProperties>
</file>