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ducha życia, wszystko, co żyło na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nozdrzach tchnienie życia, wszystko, co żyło na suchym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którego tchnący duch żywota był w nozdrzach jego, ze wszystkiego, co na suszy było,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jest duch żywota na ziemi,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istoty, w których nozdrzach było ożywiające tchnienie życia, wszystkie, które żyły na lądzie,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życia, wszystko, co było na suchym lądzie,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swoich nozdrzach, wszystko, co było na suchym lądzie, wyginęło.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nozdrzach, co żyło na stałym gruncie,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oddychało, cokolwiek istniało na lądzie -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na suchym lądzie, co było ożywiane przez oddech - poumierało.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має дух життя, і все, що було на суші,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Pomarło wszystko, w czyje nozdrza był tchnięty duch życia, ze wszystkiego, co było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Wymarło wszystko, w czym działało w nozdrzach tchnienie siły życiowej – wszystko, co było na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2024-04-29T00:38:55Z</dcterms:modified>
</cp:coreProperties>
</file>