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nie były związane ani twe nogi zakute w miedź, a padłeś jak ten, który pada przed synami nieprawości. Cały zaś lud* zapłakał nad nim na nowo.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lud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2024-04-28T21:17:12Z</dcterms:modified>
</cp:coreProperties>
</file>